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4" w:rsidRPr="00596190" w:rsidRDefault="00431DCE" w:rsidP="00B50EF4">
      <w:pPr>
        <w:pStyle w:val="Header"/>
        <w:rPr>
          <w:lang w:val="ro-RO"/>
        </w:rPr>
      </w:pPr>
      <w:r w:rsidRPr="00596190"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596190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596190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Pr="00596190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596190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596190" w:rsidRDefault="00596190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96190">
        <w:rPr>
          <w:rFonts w:ascii="Arial" w:hAnsi="Arial" w:cs="Arial"/>
          <w:b/>
          <w:sz w:val="20"/>
          <w:szCs w:val="20"/>
          <w:lang w:val="ro-RO"/>
        </w:rPr>
        <w:t>anunță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 concurs</w:t>
      </w:r>
      <w:r w:rsidR="00F922C2" w:rsidRPr="00596190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37836" w:rsidRPr="00596190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596190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7E0D08" w:rsidRPr="007C172C" w:rsidRDefault="007C172C" w:rsidP="007C172C">
      <w:pPr>
        <w:pStyle w:val="Default"/>
        <w:jc w:val="center"/>
        <w:rPr>
          <w:b/>
          <w:color w:val="auto"/>
          <w:lang w:val="ro-RO" w:eastAsia="ru-RU"/>
        </w:rPr>
      </w:pPr>
      <w:r w:rsidRPr="007C172C">
        <w:rPr>
          <w:b/>
          <w:color w:val="auto"/>
          <w:lang w:val="ro-RO" w:eastAsia="ru-RU"/>
        </w:rPr>
        <w:t>Specialist procesare numerar</w:t>
      </w:r>
    </w:p>
    <w:p w:rsidR="007C172C" w:rsidRPr="007C172C" w:rsidRDefault="007C172C" w:rsidP="007C172C">
      <w:pPr>
        <w:pStyle w:val="Default"/>
        <w:jc w:val="center"/>
        <w:rPr>
          <w:b/>
          <w:bCs/>
          <w:sz w:val="20"/>
          <w:szCs w:val="20"/>
          <w:lang w:val="ro-RO"/>
        </w:rPr>
      </w:pPr>
    </w:p>
    <w:p w:rsidR="00913A45" w:rsidRPr="007C172C" w:rsidRDefault="007E0D08" w:rsidP="00913A45">
      <w:pPr>
        <w:pStyle w:val="Footer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7C172C">
        <w:rPr>
          <w:rFonts w:ascii="Arial" w:hAnsi="Arial" w:cs="Arial"/>
          <w:b/>
          <w:bCs/>
          <w:sz w:val="20"/>
          <w:szCs w:val="20"/>
          <w:lang w:val="ro-RO"/>
        </w:rPr>
        <w:t xml:space="preserve">Misiune post: </w:t>
      </w:r>
      <w:r w:rsidR="007C172C" w:rsidRPr="007C172C">
        <w:rPr>
          <w:rFonts w:ascii="Arial" w:hAnsi="Arial" w:cs="Arial"/>
          <w:color w:val="000000"/>
          <w:sz w:val="20"/>
          <w:szCs w:val="20"/>
          <w:lang w:val="ro-RO" w:eastAsia="en-US"/>
        </w:rPr>
        <w:t>Asigurarea desfășurării activității aferente operațiunilor de verificare și procesare a numerarului în Tezaurul băncii</w:t>
      </w:r>
    </w:p>
    <w:p w:rsidR="000D0C20" w:rsidRPr="007C172C" w:rsidRDefault="000D0C20" w:rsidP="000D0C20">
      <w:pPr>
        <w:pStyle w:val="Default"/>
        <w:rPr>
          <w:b/>
          <w:bCs/>
          <w:sz w:val="20"/>
          <w:szCs w:val="20"/>
          <w:lang w:val="ro-RO"/>
        </w:rPr>
      </w:pPr>
    </w:p>
    <w:p w:rsidR="00836245" w:rsidRPr="007C172C" w:rsidRDefault="00836245" w:rsidP="00836245">
      <w:pPr>
        <w:pStyle w:val="Default"/>
        <w:rPr>
          <w:bCs/>
          <w:sz w:val="22"/>
          <w:szCs w:val="22"/>
          <w:lang w:val="ro-RO"/>
        </w:rPr>
      </w:pPr>
      <w:r w:rsidRPr="007C172C">
        <w:rPr>
          <w:b/>
          <w:bCs/>
          <w:sz w:val="20"/>
          <w:szCs w:val="20"/>
          <w:lang w:val="ro-RO"/>
        </w:rPr>
        <w:t>Responsabilități:</w:t>
      </w:r>
    </w:p>
    <w:p w:rsidR="000D0C20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Procesarea centralizată a numerarului (lei și valută) colectat de la unitățile teritoriale Băncii si de la clienții acesteia, care beneficiază de serviciul de colectare a numerarului</w:t>
      </w:r>
      <w:r w:rsidR="00836245" w:rsidRPr="000324CC"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Alimentarea cu numerar (lei și valută) a unităților teritoriale ale Băncii;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Alimentarea cu numerar a ATM și procesarea numerarului rămas în casete returnate din acestea;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Verificarea, trierea și împachetarea numerarului colectat;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Controlul dual zilnic între valorile manipulate si cele înregistrate in aplicațiile informatice;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Procesarea operațiunilor specifice cu bancnote uzate/ deteriorate primite de la unitățile teritoriale ale băncii sau de la clienții acesteia;</w:t>
      </w:r>
    </w:p>
    <w:p w:rsidR="007C172C" w:rsidRPr="000324CC" w:rsidRDefault="007C172C" w:rsidP="00836245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Procesarea și efectuarea operațiunilor specifice cu bancnote străine deteriorate/ uzate sau scoase din circulație primite de la unitățile teritoriale ale băncii;</w:t>
      </w:r>
    </w:p>
    <w:p w:rsidR="00836245" w:rsidRPr="00836245" w:rsidRDefault="00836245" w:rsidP="00836245">
      <w:pPr>
        <w:pStyle w:val="Default"/>
        <w:ind w:left="720"/>
        <w:rPr>
          <w:b/>
          <w:bCs/>
          <w:sz w:val="20"/>
          <w:szCs w:val="20"/>
          <w:lang w:val="ro-RO"/>
        </w:rPr>
      </w:pPr>
    </w:p>
    <w:p w:rsidR="00F9325D" w:rsidRPr="008546A0" w:rsidRDefault="00F9325D" w:rsidP="00F9325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ro-RO"/>
        </w:rPr>
      </w:pPr>
      <w:r w:rsidRPr="008546A0">
        <w:rPr>
          <w:rFonts w:ascii="Arial" w:hAnsi="Arial" w:cs="Arial"/>
          <w:b/>
          <w:sz w:val="20"/>
          <w:szCs w:val="20"/>
          <w:lang w:val="ro-RO"/>
        </w:rPr>
        <w:t>Cerințe față de candidați:</w:t>
      </w:r>
    </w:p>
    <w:p w:rsidR="00F9325D" w:rsidRPr="000324CC" w:rsidRDefault="007C172C" w:rsidP="00F9325D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Studii economice</w:t>
      </w:r>
      <w:r w:rsidR="00FF68D3" w:rsidRPr="000324CC"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F9325D" w:rsidRPr="000324CC" w:rsidRDefault="007C172C" w:rsidP="00F9325D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 xml:space="preserve">Experiență bancară minim </w:t>
      </w:r>
      <w:r w:rsidR="00594512">
        <w:rPr>
          <w:rFonts w:ascii="Arial" w:hAnsi="Arial" w:cs="Arial"/>
          <w:color w:val="000000"/>
          <w:sz w:val="20"/>
          <w:szCs w:val="20"/>
          <w:lang w:val="ro-RO"/>
        </w:rPr>
        <w:t>1</w:t>
      </w:r>
      <w:r w:rsidR="00594512" w:rsidRPr="000324CC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0324CC">
        <w:rPr>
          <w:rFonts w:ascii="Arial" w:hAnsi="Arial" w:cs="Arial"/>
          <w:color w:val="000000"/>
          <w:sz w:val="20"/>
          <w:szCs w:val="20"/>
          <w:lang w:val="ro-RO"/>
        </w:rPr>
        <w:t>ani, preferabil în domeniul casieriei</w:t>
      </w:r>
      <w:r w:rsidR="00FF68D3" w:rsidRPr="000324CC"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7C172C" w:rsidRPr="000324CC" w:rsidRDefault="007C172C" w:rsidP="00F9325D">
      <w:pPr>
        <w:pStyle w:val="NormalWeb"/>
        <w:numPr>
          <w:ilvl w:val="0"/>
          <w:numId w:val="20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0324CC">
        <w:rPr>
          <w:rFonts w:ascii="Arial" w:hAnsi="Arial" w:cs="Arial"/>
          <w:color w:val="000000"/>
          <w:sz w:val="20"/>
          <w:szCs w:val="20"/>
          <w:lang w:val="ro-RO"/>
        </w:rPr>
        <w:t>Abilități operare PC la nivel de utilizator mediu (MS Office);</w:t>
      </w:r>
    </w:p>
    <w:p w:rsidR="00F9325D" w:rsidRPr="008546A0" w:rsidRDefault="00F9325D" w:rsidP="008546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ro-RO"/>
        </w:rPr>
      </w:pPr>
      <w:r w:rsidRPr="008546A0">
        <w:rPr>
          <w:rFonts w:ascii="Arial" w:hAnsi="Arial" w:cs="Arial"/>
          <w:b/>
          <w:bCs/>
          <w:sz w:val="20"/>
          <w:szCs w:val="20"/>
          <w:lang w:val="ro-RO"/>
        </w:rPr>
        <w:t>Profilul candidatului:</w:t>
      </w:r>
    </w:p>
    <w:p w:rsidR="00F9325D" w:rsidRPr="007C172C" w:rsidRDefault="007C172C" w:rsidP="008546A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ro-RO"/>
        </w:rPr>
      </w:pPr>
      <w:r w:rsidRPr="007C172C">
        <w:rPr>
          <w:rFonts w:ascii="Arial" w:hAnsi="Arial" w:cs="Arial"/>
          <w:color w:val="000000"/>
          <w:sz w:val="20"/>
          <w:szCs w:val="20"/>
          <w:lang w:val="ro-RO"/>
        </w:rPr>
        <w:t>Simțul datoriei și al responsabilității</w:t>
      </w:r>
      <w:r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7C172C" w:rsidRPr="007C172C" w:rsidRDefault="007C172C" w:rsidP="008546A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7C172C">
        <w:rPr>
          <w:rFonts w:ascii="Arial" w:hAnsi="Arial" w:cs="Arial"/>
          <w:color w:val="000000"/>
          <w:sz w:val="20"/>
          <w:szCs w:val="20"/>
          <w:lang w:val="ro-RO"/>
        </w:rPr>
        <w:t>Rapiditate și eficiență în executarea sarcinilor;</w:t>
      </w:r>
    </w:p>
    <w:p w:rsidR="00F9325D" w:rsidRPr="007C172C" w:rsidRDefault="007C172C" w:rsidP="00F9325D">
      <w:pPr>
        <w:pStyle w:val="NormalWeb"/>
        <w:numPr>
          <w:ilvl w:val="0"/>
          <w:numId w:val="21"/>
        </w:numPr>
        <w:spacing w:before="0" w:beforeAutospacing="0"/>
        <w:rPr>
          <w:rFonts w:ascii="Arial" w:hAnsi="Arial" w:cs="Arial"/>
          <w:b/>
          <w:bCs/>
          <w:sz w:val="20"/>
          <w:szCs w:val="20"/>
          <w:lang w:val="ro-RO"/>
        </w:rPr>
      </w:pPr>
      <w:r w:rsidRPr="007C172C">
        <w:rPr>
          <w:rFonts w:ascii="Arial" w:hAnsi="Arial" w:cs="Arial"/>
          <w:color w:val="000000"/>
          <w:sz w:val="20"/>
          <w:szCs w:val="20"/>
          <w:lang w:val="ro-RO"/>
        </w:rPr>
        <w:t>Autocontrol în situații de stres</w:t>
      </w:r>
      <w:r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7C172C" w:rsidRPr="007C172C" w:rsidRDefault="007C172C" w:rsidP="00F9325D">
      <w:pPr>
        <w:pStyle w:val="NormalWeb"/>
        <w:numPr>
          <w:ilvl w:val="0"/>
          <w:numId w:val="21"/>
        </w:numPr>
        <w:spacing w:before="0" w:before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7C172C">
        <w:rPr>
          <w:rFonts w:ascii="Arial" w:hAnsi="Arial" w:cs="Arial"/>
          <w:color w:val="000000"/>
          <w:sz w:val="20"/>
          <w:szCs w:val="20"/>
          <w:lang w:val="ro-RO"/>
        </w:rPr>
        <w:t>Integritate prin susținerea valorilor etice ale băncii;</w:t>
      </w:r>
    </w:p>
    <w:p w:rsidR="00BA30B9" w:rsidRPr="008546A0" w:rsidRDefault="007C172C" w:rsidP="007C172C">
      <w:pPr>
        <w:pStyle w:val="NormalWeb"/>
        <w:numPr>
          <w:ilvl w:val="0"/>
          <w:numId w:val="21"/>
        </w:numPr>
        <w:spacing w:before="0" w:beforeAutospacing="0"/>
        <w:rPr>
          <w:rFonts w:ascii="Arial" w:hAnsi="Arial" w:cs="Arial"/>
          <w:sz w:val="20"/>
          <w:szCs w:val="20"/>
          <w:lang w:val="ro-RO"/>
        </w:rPr>
      </w:pPr>
      <w:r w:rsidRPr="007C172C">
        <w:rPr>
          <w:rFonts w:ascii="Arial" w:hAnsi="Arial" w:cs="Arial"/>
          <w:color w:val="000000"/>
          <w:sz w:val="20"/>
          <w:szCs w:val="20"/>
          <w:lang w:val="ro-RO"/>
        </w:rPr>
        <w:t>Abilități de lucru în echipă</w:t>
      </w:r>
      <w:r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7C172C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:rsidR="0023441F" w:rsidRPr="00596190" w:rsidRDefault="00C36DBB" w:rsidP="0023441F">
      <w:pPr>
        <w:rPr>
          <w:rFonts w:ascii="Arial" w:hAnsi="Arial" w:cs="Arial"/>
          <w:sz w:val="20"/>
          <w:szCs w:val="20"/>
          <w:lang w:val="ro-RO"/>
        </w:rPr>
      </w:pPr>
      <w:r w:rsidRPr="008546A0"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8546A0">
        <w:rPr>
          <w:rFonts w:ascii="Arial" w:hAnsi="Arial" w:cs="Arial"/>
          <w:sz w:val="20"/>
          <w:szCs w:val="20"/>
          <w:lang w:val="ro-RO"/>
        </w:rPr>
        <w:t xml:space="preserve"> interesate sunt invitate să depună CV</w:t>
      </w:r>
      <w:r w:rsidR="00F21695">
        <w:rPr>
          <w:rFonts w:ascii="Arial" w:hAnsi="Arial" w:cs="Arial"/>
          <w:sz w:val="20"/>
          <w:szCs w:val="20"/>
          <w:lang w:val="ro-RO"/>
        </w:rPr>
        <w:t>,</w:t>
      </w:r>
      <w:r w:rsidR="00F21695" w:rsidRPr="00F21695">
        <w:rPr>
          <w:rFonts w:ascii="Arial" w:hAnsi="Arial" w:cs="Arial"/>
          <w:bCs/>
          <w:color w:val="000000"/>
          <w:sz w:val="20"/>
          <w:szCs w:val="20"/>
          <w:lang w:val="fr-FR" w:eastAsia="en-US"/>
        </w:rPr>
        <w:t xml:space="preserve"> </w:t>
      </w:r>
      <w:r w:rsidR="00E904DA" w:rsidRPr="00E904DA">
        <w:rPr>
          <w:rFonts w:ascii="Arial" w:hAnsi="Arial" w:cs="Arial"/>
          <w:bCs/>
          <w:color w:val="000000"/>
          <w:sz w:val="20"/>
          <w:szCs w:val="20"/>
          <w:lang w:val="ro-RO" w:eastAsia="en-US"/>
        </w:rPr>
        <w:t>până în date de 31</w:t>
      </w:r>
      <w:r w:rsidR="00E904DA">
        <w:rPr>
          <w:rFonts w:ascii="Arial" w:hAnsi="Arial" w:cs="Arial"/>
          <w:bCs/>
          <w:color w:val="000000"/>
          <w:sz w:val="20"/>
          <w:szCs w:val="20"/>
          <w:lang w:val="fr-FR" w:eastAsia="en-US"/>
        </w:rPr>
        <w:t xml:space="preserve">.08.2018 </w:t>
      </w:r>
      <w:r w:rsidR="0023441F" w:rsidRPr="008546A0">
        <w:rPr>
          <w:rFonts w:ascii="Arial" w:hAnsi="Arial" w:cs="Arial"/>
          <w:sz w:val="20"/>
          <w:szCs w:val="20"/>
          <w:lang w:val="ro-RO"/>
        </w:rPr>
        <w:t xml:space="preserve">la Departamentul </w:t>
      </w:r>
      <w:r w:rsidR="00D458C3" w:rsidRPr="008546A0">
        <w:rPr>
          <w:rFonts w:ascii="Arial" w:hAnsi="Arial" w:cs="Arial"/>
          <w:sz w:val="20"/>
          <w:szCs w:val="20"/>
          <w:lang w:val="ro-RO"/>
        </w:rPr>
        <w:t>Resurse Umane și Comunicar</w:t>
      </w:r>
      <w:r w:rsidRPr="008546A0">
        <w:rPr>
          <w:rFonts w:ascii="Arial" w:hAnsi="Arial" w:cs="Arial"/>
          <w:sz w:val="20"/>
          <w:szCs w:val="20"/>
          <w:lang w:val="ro-RO"/>
        </w:rPr>
        <w:t>e</w:t>
      </w:r>
      <w:r w:rsidR="0023441F" w:rsidRPr="008546A0">
        <w:rPr>
          <w:rFonts w:ascii="Arial" w:hAnsi="Arial" w:cs="Arial"/>
          <w:sz w:val="20"/>
          <w:szCs w:val="20"/>
          <w:lang w:val="ro-RO"/>
        </w:rPr>
        <w:t xml:space="preserve"> sau prin e-mail: </w:t>
      </w:r>
      <w:r w:rsidR="00C21464" w:rsidRPr="00C21464">
        <w:rPr>
          <w:rFonts w:ascii="Arial" w:hAnsi="Arial" w:cs="Arial"/>
          <w:sz w:val="20"/>
          <w:szCs w:val="20"/>
          <w:lang w:val="ro-RO"/>
        </w:rPr>
        <w:t>resur</w:t>
      </w:r>
      <w:bookmarkStart w:id="0" w:name="_GoBack"/>
      <w:bookmarkEnd w:id="0"/>
      <w:r w:rsidR="00C21464" w:rsidRPr="00C21464">
        <w:rPr>
          <w:rFonts w:ascii="Arial" w:hAnsi="Arial" w:cs="Arial"/>
          <w:sz w:val="20"/>
          <w:szCs w:val="20"/>
          <w:lang w:val="ro-RO"/>
        </w:rPr>
        <w:t>se.umane@bcr.md</w:t>
      </w:r>
      <w:r w:rsidR="0023441F" w:rsidRPr="008546A0">
        <w:rPr>
          <w:rFonts w:ascii="Arial" w:hAnsi="Arial" w:cs="Arial"/>
          <w:sz w:val="20"/>
          <w:szCs w:val="20"/>
          <w:lang w:val="ro-RO"/>
        </w:rPr>
        <w:t>.</w:t>
      </w:r>
      <w:r w:rsidR="00F21695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sz w:val="20"/>
          <w:szCs w:val="20"/>
          <w:lang w:val="ro-RO"/>
        </w:rPr>
        <w:t> </w:t>
      </w:r>
    </w:p>
    <w:p w:rsidR="0023441F" w:rsidRPr="00596190" w:rsidRDefault="0023441F" w:rsidP="0023441F">
      <w:pPr>
        <w:rPr>
          <w:rFonts w:ascii="Arial" w:hAnsi="Arial" w:cs="Arial"/>
          <w:sz w:val="20"/>
          <w:szCs w:val="20"/>
          <w:lang w:val="ro-RO"/>
        </w:rPr>
      </w:pPr>
      <w:r w:rsidRPr="00596190">
        <w:rPr>
          <w:rFonts w:ascii="Arial" w:hAnsi="Arial" w:cs="Arial"/>
          <w:i/>
          <w:iCs/>
          <w:sz w:val="20"/>
          <w:szCs w:val="20"/>
          <w:lang w:val="ro-RO"/>
        </w:rPr>
        <w:t> </w:t>
      </w:r>
    </w:p>
    <w:sectPr w:rsidR="0023441F" w:rsidRPr="00596190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88" w:rsidRDefault="008D1D88">
      <w:r>
        <w:separator/>
      </w:r>
    </w:p>
  </w:endnote>
  <w:endnote w:type="continuationSeparator" w:id="0">
    <w:p w:rsidR="008D1D88" w:rsidRDefault="008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-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88" w:rsidRDefault="008D1D88">
      <w:r>
        <w:separator/>
      </w:r>
    </w:p>
  </w:footnote>
  <w:footnote w:type="continuationSeparator" w:id="0">
    <w:p w:rsidR="008D1D88" w:rsidRDefault="008D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11B"/>
    <w:multiLevelType w:val="hybridMultilevel"/>
    <w:tmpl w:val="1E56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175EEB"/>
    <w:multiLevelType w:val="hybridMultilevel"/>
    <w:tmpl w:val="437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DDE"/>
    <w:multiLevelType w:val="hybridMultilevel"/>
    <w:tmpl w:val="793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5559"/>
    <w:multiLevelType w:val="hybridMultilevel"/>
    <w:tmpl w:val="20A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5D7C"/>
    <w:multiLevelType w:val="hybridMultilevel"/>
    <w:tmpl w:val="2D3A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71C6"/>
    <w:multiLevelType w:val="hybridMultilevel"/>
    <w:tmpl w:val="111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19"/>
  </w:num>
  <w:num w:numId="7">
    <w:abstractNumId w:val="4"/>
  </w:num>
  <w:num w:numId="8">
    <w:abstractNumId w:val="13"/>
  </w:num>
  <w:num w:numId="9">
    <w:abstractNumId w:val="18"/>
  </w:num>
  <w:num w:numId="10">
    <w:abstractNumId w:val="14"/>
  </w:num>
  <w:num w:numId="11">
    <w:abstractNumId w:val="3"/>
  </w:num>
  <w:num w:numId="12">
    <w:abstractNumId w:val="17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6"/>
  </w:num>
  <w:num w:numId="18">
    <w:abstractNumId w:val="12"/>
  </w:num>
  <w:num w:numId="19">
    <w:abstractNumId w:val="9"/>
  </w:num>
  <w:num w:numId="20">
    <w:abstractNumId w:val="0"/>
  </w:num>
  <w:num w:numId="21">
    <w:abstractNumId w:val="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31EBB"/>
    <w:rsid w:val="000324CC"/>
    <w:rsid w:val="00033C3C"/>
    <w:rsid w:val="00053372"/>
    <w:rsid w:val="000618C2"/>
    <w:rsid w:val="00064BD5"/>
    <w:rsid w:val="0007251B"/>
    <w:rsid w:val="00081EC1"/>
    <w:rsid w:val="00082BF7"/>
    <w:rsid w:val="000B2464"/>
    <w:rsid w:val="000B3B7D"/>
    <w:rsid w:val="000B7F8B"/>
    <w:rsid w:val="000C043E"/>
    <w:rsid w:val="000C13A2"/>
    <w:rsid w:val="000C23FD"/>
    <w:rsid w:val="000C621F"/>
    <w:rsid w:val="000C77B3"/>
    <w:rsid w:val="000D0C20"/>
    <w:rsid w:val="000D3D4B"/>
    <w:rsid w:val="000D4CC1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96648"/>
    <w:rsid w:val="001A2376"/>
    <w:rsid w:val="001B71C0"/>
    <w:rsid w:val="001D2277"/>
    <w:rsid w:val="001F18D4"/>
    <w:rsid w:val="001F6686"/>
    <w:rsid w:val="00211F85"/>
    <w:rsid w:val="00220CE2"/>
    <w:rsid w:val="00221FE5"/>
    <w:rsid w:val="0023441F"/>
    <w:rsid w:val="00256F1C"/>
    <w:rsid w:val="00265563"/>
    <w:rsid w:val="0026575A"/>
    <w:rsid w:val="0028741F"/>
    <w:rsid w:val="00291282"/>
    <w:rsid w:val="002C2D03"/>
    <w:rsid w:val="002C3164"/>
    <w:rsid w:val="002C4430"/>
    <w:rsid w:val="002D2DDE"/>
    <w:rsid w:val="002D32BC"/>
    <w:rsid w:val="002D74FD"/>
    <w:rsid w:val="00302139"/>
    <w:rsid w:val="003358FB"/>
    <w:rsid w:val="00353324"/>
    <w:rsid w:val="003633CC"/>
    <w:rsid w:val="00366FD8"/>
    <w:rsid w:val="00376B15"/>
    <w:rsid w:val="00394546"/>
    <w:rsid w:val="003A36D9"/>
    <w:rsid w:val="003B3E27"/>
    <w:rsid w:val="003C4ECC"/>
    <w:rsid w:val="003C74CC"/>
    <w:rsid w:val="003C7B40"/>
    <w:rsid w:val="003E74A5"/>
    <w:rsid w:val="0040435D"/>
    <w:rsid w:val="00417ACB"/>
    <w:rsid w:val="00431DCE"/>
    <w:rsid w:val="00456E38"/>
    <w:rsid w:val="00457382"/>
    <w:rsid w:val="00461594"/>
    <w:rsid w:val="00461663"/>
    <w:rsid w:val="004910BA"/>
    <w:rsid w:val="004B4FE7"/>
    <w:rsid w:val="004B61A1"/>
    <w:rsid w:val="004C6374"/>
    <w:rsid w:val="004D5AE8"/>
    <w:rsid w:val="004E20AB"/>
    <w:rsid w:val="004E44D6"/>
    <w:rsid w:val="004E7DA1"/>
    <w:rsid w:val="004F6ECA"/>
    <w:rsid w:val="0050606A"/>
    <w:rsid w:val="00517548"/>
    <w:rsid w:val="005367EF"/>
    <w:rsid w:val="00545BD8"/>
    <w:rsid w:val="00550B88"/>
    <w:rsid w:val="005518B1"/>
    <w:rsid w:val="00562F98"/>
    <w:rsid w:val="00572C22"/>
    <w:rsid w:val="005762F0"/>
    <w:rsid w:val="00583556"/>
    <w:rsid w:val="00594512"/>
    <w:rsid w:val="00596190"/>
    <w:rsid w:val="005A2DB3"/>
    <w:rsid w:val="005A3843"/>
    <w:rsid w:val="005B4C58"/>
    <w:rsid w:val="005C4438"/>
    <w:rsid w:val="005D05DE"/>
    <w:rsid w:val="005E65D5"/>
    <w:rsid w:val="005F17AF"/>
    <w:rsid w:val="005F4251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172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0B5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2FF7"/>
    <w:rsid w:val="0079473B"/>
    <w:rsid w:val="00796D4F"/>
    <w:rsid w:val="007B05D4"/>
    <w:rsid w:val="007B4993"/>
    <w:rsid w:val="007B734D"/>
    <w:rsid w:val="007C172C"/>
    <w:rsid w:val="007C6BCE"/>
    <w:rsid w:val="007D02DC"/>
    <w:rsid w:val="007E0D08"/>
    <w:rsid w:val="007E5BF8"/>
    <w:rsid w:val="007F3BEF"/>
    <w:rsid w:val="00836245"/>
    <w:rsid w:val="008509B6"/>
    <w:rsid w:val="008546A0"/>
    <w:rsid w:val="0086016E"/>
    <w:rsid w:val="00876A43"/>
    <w:rsid w:val="00880F24"/>
    <w:rsid w:val="008905CE"/>
    <w:rsid w:val="0089368A"/>
    <w:rsid w:val="008950BA"/>
    <w:rsid w:val="0089714D"/>
    <w:rsid w:val="008A56D4"/>
    <w:rsid w:val="008C460F"/>
    <w:rsid w:val="008D049B"/>
    <w:rsid w:val="008D1D88"/>
    <w:rsid w:val="008F36BC"/>
    <w:rsid w:val="008F669F"/>
    <w:rsid w:val="008F729F"/>
    <w:rsid w:val="0090570B"/>
    <w:rsid w:val="009069DD"/>
    <w:rsid w:val="00906CA9"/>
    <w:rsid w:val="0091111E"/>
    <w:rsid w:val="00913A45"/>
    <w:rsid w:val="00917A9C"/>
    <w:rsid w:val="009275DE"/>
    <w:rsid w:val="00942450"/>
    <w:rsid w:val="009752BC"/>
    <w:rsid w:val="00976430"/>
    <w:rsid w:val="0098498D"/>
    <w:rsid w:val="009A050E"/>
    <w:rsid w:val="009B739C"/>
    <w:rsid w:val="009C2133"/>
    <w:rsid w:val="009C2A77"/>
    <w:rsid w:val="009D4D09"/>
    <w:rsid w:val="009F0A18"/>
    <w:rsid w:val="009F3C98"/>
    <w:rsid w:val="009F4D1D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21464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703E5"/>
    <w:rsid w:val="00D86664"/>
    <w:rsid w:val="00D97A04"/>
    <w:rsid w:val="00DA44B1"/>
    <w:rsid w:val="00DC550C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904DA"/>
    <w:rsid w:val="00EB6135"/>
    <w:rsid w:val="00ED31B0"/>
    <w:rsid w:val="00EE0286"/>
    <w:rsid w:val="00EE55CA"/>
    <w:rsid w:val="00F150BC"/>
    <w:rsid w:val="00F21695"/>
    <w:rsid w:val="00F467E8"/>
    <w:rsid w:val="00F60213"/>
    <w:rsid w:val="00F63B3E"/>
    <w:rsid w:val="00F778B1"/>
    <w:rsid w:val="00F922C2"/>
    <w:rsid w:val="00F9325D"/>
    <w:rsid w:val="00F97640"/>
    <w:rsid w:val="00FA6E8E"/>
    <w:rsid w:val="00FA791B"/>
    <w:rsid w:val="00FA7CC6"/>
    <w:rsid w:val="00FD7356"/>
    <w:rsid w:val="00FE27E4"/>
    <w:rsid w:val="00FE404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B9130-EF3D-4F05-B1F2-B16BA5D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basedOn w:val="DefaultParagraphFont"/>
    <w:uiPriority w:val="22"/>
    <w:qFormat/>
    <w:rsid w:val="003E74A5"/>
    <w:rPr>
      <w:b/>
      <w:bCs/>
    </w:rPr>
  </w:style>
  <w:style w:type="character" w:styleId="Emphasis">
    <w:name w:val="Emphasis"/>
    <w:basedOn w:val="DefaultParagraphFont"/>
    <w:uiPriority w:val="20"/>
    <w:qFormat/>
    <w:rsid w:val="003E74A5"/>
    <w:rPr>
      <w:i/>
      <w:iCs/>
    </w:rPr>
  </w:style>
  <w:style w:type="character" w:customStyle="1" w:styleId="adeditposition">
    <w:name w:val="ad_edit_position"/>
    <w:basedOn w:val="DefaultParagraphFont"/>
    <w:rsid w:val="00913A45"/>
  </w:style>
  <w:style w:type="character" w:customStyle="1" w:styleId="FooterChar">
    <w:name w:val="Footer Char"/>
    <w:basedOn w:val="DefaultParagraphFont"/>
    <w:link w:val="Footer"/>
    <w:rsid w:val="00913A45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C214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46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46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802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1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7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55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20573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3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20254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Alexandru Talmatchi</cp:lastModifiedBy>
  <cp:revision>4</cp:revision>
  <cp:lastPrinted>2014-09-17T07:32:00Z</cp:lastPrinted>
  <dcterms:created xsi:type="dcterms:W3CDTF">2017-08-14T12:40:00Z</dcterms:created>
  <dcterms:modified xsi:type="dcterms:W3CDTF">2017-08-18T11:58:00Z</dcterms:modified>
</cp:coreProperties>
</file>